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4874FE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6D575A" w:rsidRDefault="004874FE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bookmarkStart w:id="0" w:name="_Hlk74504479"/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6D575A" w:rsidRDefault="004874FE" w:rsidP="00C7099C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4874FE" w:rsidRPr="006D575A" w:rsidTr="00C7099C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6D575A" w:rsidRDefault="004874FE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6D575A" w:rsidRDefault="004874FE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4FE" w:rsidRPr="006D575A" w:rsidRDefault="004874FE" w:rsidP="00C7099C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4874FE" w:rsidRDefault="004874FE" w:rsidP="004874FE">
      <w:pPr>
        <w:jc w:val="center"/>
        <w:rPr>
          <w:b/>
          <w:bCs/>
          <w:sz w:val="36"/>
          <w:szCs w:val="36"/>
        </w:rPr>
      </w:pPr>
    </w:p>
    <w:p w:rsidR="004874FE" w:rsidRPr="004874FE" w:rsidRDefault="004874FE" w:rsidP="004874FE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 xml:space="preserve">L5: </w:t>
      </w:r>
      <w:proofErr w:type="spellStart"/>
      <w:r w:rsidRPr="00FC6A0A">
        <w:rPr>
          <w:b/>
          <w:bCs/>
          <w:sz w:val="36"/>
          <w:szCs w:val="36"/>
        </w:rPr>
        <w:t>Dream</w:t>
      </w:r>
      <w:proofErr w:type="spellEnd"/>
      <w:r w:rsidRPr="00FC6A0A">
        <w:rPr>
          <w:b/>
          <w:bCs/>
          <w:sz w:val="36"/>
          <w:szCs w:val="36"/>
        </w:rPr>
        <w:t xml:space="preserve"> team</w:t>
      </w:r>
      <w:bookmarkEnd w:id="0"/>
    </w:p>
    <w:p w:rsidR="004874FE" w:rsidRPr="00FC6A0A" w:rsidRDefault="00E52887" w:rsidP="004874FE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1.8pt;margin-top:12.85pt;width:468.7pt;height:156.9pt;z-index:-251657728" fillcolor="#dbdbdb" stroked="f"/>
        </w:pict>
      </w:r>
    </w:p>
    <w:p w:rsidR="004874FE" w:rsidRPr="00FC6A0A" w:rsidRDefault="004874FE" w:rsidP="004874FE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sz w:val="20"/>
          <w:szCs w:val="20"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 w:rsidRPr="00FC6A0A">
        <w:rPr>
          <w:rFonts w:eastAsia="Times New Roman"/>
          <w:bCs/>
          <w:lang w:eastAsia="hr-HR"/>
        </w:rPr>
        <w:t>u</w:t>
      </w:r>
      <w:r w:rsidRPr="00FC6A0A">
        <w:rPr>
          <w:rFonts w:eastAsia="Times New Roman"/>
          <w:bCs/>
          <w:sz w:val="20"/>
          <w:szCs w:val="20"/>
          <w:lang w:eastAsia="hr-HR"/>
        </w:rPr>
        <w:t>čenik naglas čita tekst primjenjujući intonacijska obilježja i dramatizaciju.</w:t>
      </w:r>
    </w:p>
    <w:p w:rsidR="004874FE" w:rsidRPr="00FC6A0A" w:rsidRDefault="004874FE" w:rsidP="004874F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4874FE" w:rsidRPr="00FC6A0A" w:rsidRDefault="004874FE" w:rsidP="004874FE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Ključni vokabular:  </w:t>
      </w:r>
      <w:proofErr w:type="spellStart"/>
      <w:r w:rsidRPr="00FC6A0A">
        <w:rPr>
          <w:rFonts w:eastAsia="Times New Roman"/>
          <w:i/>
          <w:iCs/>
          <w:lang w:eastAsia="hr-HR"/>
        </w:rPr>
        <w:t>teamwork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pull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one's </w:t>
      </w:r>
      <w:proofErr w:type="spellStart"/>
      <w:r w:rsidRPr="00FC6A0A">
        <w:rPr>
          <w:rFonts w:eastAsia="Times New Roman"/>
          <w:i/>
          <w:iCs/>
          <w:lang w:eastAsia="hr-HR"/>
        </w:rPr>
        <w:t>weight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go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extra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mile, </w:t>
      </w:r>
      <w:proofErr w:type="spellStart"/>
      <w:r w:rsidRPr="00FC6A0A">
        <w:rPr>
          <w:rFonts w:eastAsia="Times New Roman"/>
          <w:i/>
          <w:iCs/>
          <w:lang w:eastAsia="hr-HR"/>
        </w:rPr>
        <w:t>be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no </w:t>
      </w:r>
      <w:proofErr w:type="spellStart"/>
      <w:r w:rsidRPr="00FC6A0A">
        <w:rPr>
          <w:rFonts w:eastAsia="Times New Roman"/>
          <w:i/>
          <w:iCs/>
          <w:lang w:eastAsia="hr-HR"/>
        </w:rPr>
        <w:t>picnic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, to </w:t>
      </w:r>
      <w:proofErr w:type="spellStart"/>
      <w:r w:rsidRPr="00FC6A0A">
        <w:rPr>
          <w:rFonts w:eastAsia="Times New Roman"/>
          <w:i/>
          <w:iCs/>
          <w:lang w:eastAsia="hr-HR"/>
        </w:rPr>
        <w:t>wipe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the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floor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with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</w:p>
    <w:p w:rsidR="004874FE" w:rsidRPr="00FC6A0A" w:rsidRDefault="004874FE" w:rsidP="004874FE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proofErr w:type="spellStart"/>
      <w:r w:rsidRPr="00FC6A0A">
        <w:rPr>
          <w:rFonts w:eastAsia="Times New Roman"/>
          <w:i/>
          <w:iCs/>
          <w:lang w:eastAsia="hr-HR"/>
        </w:rPr>
        <w:t>expressing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</w:t>
      </w:r>
      <w:proofErr w:type="spellStart"/>
      <w:r w:rsidRPr="00FC6A0A">
        <w:rPr>
          <w:rFonts w:eastAsia="Times New Roman"/>
          <w:i/>
          <w:iCs/>
          <w:lang w:eastAsia="hr-HR"/>
        </w:rPr>
        <w:t>opinions</w:t>
      </w:r>
      <w:proofErr w:type="spellEnd"/>
    </w:p>
    <w:p w:rsidR="004874FE" w:rsidRPr="00FC6A0A" w:rsidRDefault="004874FE" w:rsidP="004874FE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A.8.1., A.8.2., A.8.5., B.8.4., C.8.5., C.8.6.</w:t>
      </w:r>
    </w:p>
    <w:p w:rsidR="004874FE" w:rsidRPr="00FC6A0A" w:rsidRDefault="004874FE" w:rsidP="004874FE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proofErr w:type="spellStart"/>
      <w:r w:rsidRPr="00FC6A0A">
        <w:rPr>
          <w:rFonts w:eastAsia="Times New Roman"/>
          <w:b/>
          <w:lang w:eastAsia="hr-HR"/>
        </w:rPr>
        <w:t>Međupredmetne</w:t>
      </w:r>
      <w:proofErr w:type="spellEnd"/>
      <w:r w:rsidRPr="00FC6A0A">
        <w:rPr>
          <w:rFonts w:eastAsia="Times New Roman"/>
          <w:b/>
          <w:lang w:eastAsia="hr-HR"/>
        </w:rPr>
        <w:t xml:space="preserve"> teme: </w:t>
      </w:r>
      <w:r w:rsidRPr="00FC6A0A">
        <w:rPr>
          <w:rFonts w:eastAsia="Times New Roman"/>
          <w:lang w:eastAsia="hr-HR"/>
        </w:rPr>
        <w:t>Osobni i socijalni razvoj (A 3.1., A 3.3., B 3.1., B.3.4.), Učiti kako učiti (A 3.4., C 3.1., C 3.2., C 3.3.), Uporaba IKT (A 3.2.)</w:t>
      </w:r>
    </w:p>
    <w:p w:rsidR="004874FE" w:rsidRPr="00FC6A0A" w:rsidRDefault="004874FE" w:rsidP="004874FE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proofErr w:type="spellStart"/>
      <w:r w:rsidRPr="00FC6A0A">
        <w:rPr>
          <w:rFonts w:eastAsia="Times New Roman"/>
          <w:i/>
          <w:iCs/>
          <w:lang w:eastAsia="hr-HR"/>
        </w:rPr>
        <w:t>Learn</w:t>
      </w:r>
      <w:proofErr w:type="spellEnd"/>
      <w:r w:rsidRPr="00FC6A0A">
        <w:rPr>
          <w:rFonts w:eastAsia="Times New Roman"/>
          <w:i/>
          <w:iCs/>
          <w:lang w:eastAsia="hr-HR"/>
        </w:rPr>
        <w:t xml:space="preserve"> More (</w:t>
      </w:r>
      <w:proofErr w:type="spellStart"/>
      <w:r w:rsidRPr="00FC6A0A">
        <w:rPr>
          <w:rFonts w:eastAsia="Times New Roman"/>
          <w:i/>
          <w:iCs/>
          <w:lang w:eastAsia="hr-HR"/>
        </w:rPr>
        <w:t>Teamwork</w:t>
      </w:r>
      <w:proofErr w:type="spellEnd"/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4874FE" w:rsidRPr="00FC6A0A" w:rsidRDefault="004874FE" w:rsidP="004874FE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eastAsia="hr-HR"/>
        </w:rPr>
      </w:pPr>
    </w:p>
    <w:p w:rsidR="004874FE" w:rsidRPr="00FC6A0A" w:rsidRDefault="004874FE" w:rsidP="004874FE">
      <w:pPr>
        <w:jc w:val="center"/>
        <w:rPr>
          <w:b/>
          <w:sz w:val="16"/>
          <w:szCs w:val="16"/>
        </w:rPr>
      </w:pPr>
    </w:p>
    <w:p w:rsidR="004874FE" w:rsidRPr="00FC6A0A" w:rsidRDefault="004874FE" w:rsidP="004874FE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4874FE" w:rsidRPr="00FC6A0A" w:rsidTr="00C7099C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4874FE" w:rsidRPr="00FC6A0A" w:rsidRDefault="004874FE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t>Uvod/ Motivacija</w:t>
            </w:r>
          </w:p>
        </w:tc>
      </w:tr>
      <w:tr w:rsidR="004874FE" w:rsidRPr="00FC6A0A" w:rsidTr="00C7099C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4874FE" w:rsidRPr="00FC6A0A" w:rsidRDefault="004874FE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povezuje naučeno s novima sadržajima.</w:t>
            </w:r>
          </w:p>
        </w:tc>
      </w:tr>
      <w:tr w:rsidR="004874FE" w:rsidRPr="00FC6A0A" w:rsidTr="00C7099C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</w:pPr>
            <w:r w:rsidRPr="00FC6A0A">
              <w:t xml:space="preserve">Na početku sata učitelj provjerava domaću zadaću (4., 5., 6. i 7. zadatak na 14. i 15. stranici) s posebnim naglaskom na 6. i 7. zadatak u kojem se pojavljuju dva glagolska vremena,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simple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r w:rsidRPr="00FC6A0A">
              <w:t xml:space="preserve">i </w:t>
            </w:r>
            <w:proofErr w:type="spellStart"/>
            <w:r w:rsidRPr="00FC6A0A">
              <w:rPr>
                <w:i/>
                <w:iCs/>
              </w:rPr>
              <w:t>the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present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continuous</w:t>
            </w:r>
            <w:proofErr w:type="spellEnd"/>
            <w:r w:rsidRPr="00FC6A0A">
              <w:t xml:space="preserve"> te prema potrebi pojašnjava razliku u uporabi na konkretnim primjerima.</w:t>
            </w:r>
          </w:p>
        </w:tc>
      </w:tr>
      <w:tr w:rsidR="004874FE" w:rsidRPr="00FC6A0A" w:rsidTr="00C7099C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4874FE" w:rsidRPr="00FC6A0A" w:rsidRDefault="004874FE" w:rsidP="00C7099C">
            <w:pPr>
              <w:spacing w:after="0" w:line="240" w:lineRule="auto"/>
              <w:rPr>
                <w:b/>
                <w:u w:val="single"/>
              </w:rPr>
            </w:pPr>
            <w:r w:rsidRPr="00FC6A0A">
              <w:rPr>
                <w:b/>
                <w:sz w:val="28"/>
                <w:szCs w:val="28"/>
              </w:rPr>
              <w:t>Glavni dio/ Obrada</w:t>
            </w:r>
          </w:p>
        </w:tc>
      </w:tr>
      <w:tr w:rsidR="004874FE" w:rsidRPr="00FC6A0A" w:rsidTr="00C7099C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74FE" w:rsidRPr="00FC6A0A" w:rsidRDefault="004874FE" w:rsidP="00C7099C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C6A0A">
              <w:rPr>
                <w:rFonts w:eastAsia="Times New Roman"/>
                <w:bCs/>
                <w:lang w:eastAsia="hr-HR"/>
              </w:rPr>
              <w:t>Učenik pokazuje razumijevanje teksta o timskom radu.</w:t>
            </w:r>
          </w:p>
        </w:tc>
      </w:tr>
      <w:tr w:rsidR="004874FE" w:rsidRPr="00FC6A0A" w:rsidTr="00C7099C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</w:p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 prije čitanja</w:t>
            </w:r>
          </w:p>
          <w:p w:rsidR="004874FE" w:rsidRPr="00FC6A0A" w:rsidRDefault="004874FE" w:rsidP="00C7099C">
            <w:pPr>
              <w:spacing w:after="0" w:line="240" w:lineRule="auto"/>
            </w:pPr>
            <w:r w:rsidRPr="00FC6A0A">
              <w:t>Učenik odgovara na pitanje u 1. zadatku na 20. stranici u udžbeniku i razgovara o tome uživa li više u individualnom ili grupnom radu u školi.</w:t>
            </w:r>
          </w:p>
          <w:p w:rsidR="004874FE" w:rsidRPr="00FC6A0A" w:rsidRDefault="004874FE" w:rsidP="00C7099C">
            <w:pPr>
              <w:spacing w:after="0" w:line="240" w:lineRule="auto"/>
            </w:pPr>
          </w:p>
          <w:p w:rsidR="004874FE" w:rsidRPr="00FC6A0A" w:rsidRDefault="004874FE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 za vrijeme čitanja</w:t>
            </w:r>
          </w:p>
          <w:p w:rsidR="004874FE" w:rsidRPr="00FC6A0A" w:rsidRDefault="004874FE" w:rsidP="00C7099C">
            <w:pPr>
              <w:spacing w:after="0" w:line="240" w:lineRule="auto"/>
            </w:pPr>
            <w:r w:rsidRPr="00FC6A0A">
              <w:t>1. Učenik brzo čita tekst na 20. stranici (</w:t>
            </w:r>
            <w:proofErr w:type="spellStart"/>
            <w:r w:rsidRPr="00FC6A0A">
              <w:rPr>
                <w:i/>
                <w:iCs/>
              </w:rPr>
              <w:t>scanning</w:t>
            </w:r>
            <w:proofErr w:type="spellEnd"/>
            <w:r w:rsidRPr="00FC6A0A">
              <w:t xml:space="preserve">) i odgovara na pitanje u 2. zadatku – </w:t>
            </w:r>
            <w:proofErr w:type="spellStart"/>
            <w:r w:rsidRPr="00FC6A0A">
              <w:rPr>
                <w:i/>
                <w:iCs/>
              </w:rPr>
              <w:t>Which</w:t>
            </w:r>
            <w:proofErr w:type="spellEnd"/>
            <w:r w:rsidRPr="00FC6A0A">
              <w:rPr>
                <w:i/>
                <w:iCs/>
              </w:rPr>
              <w:t xml:space="preserve"> student </w:t>
            </w:r>
            <w:proofErr w:type="spellStart"/>
            <w:r w:rsidRPr="00FC6A0A">
              <w:rPr>
                <w:i/>
                <w:iCs/>
              </w:rPr>
              <w:t>thinks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teamwork</w:t>
            </w:r>
            <w:proofErr w:type="spellEnd"/>
            <w:r w:rsidRPr="00FC6A0A">
              <w:rPr>
                <w:i/>
                <w:iCs/>
              </w:rPr>
              <w:t xml:space="preserve"> </w:t>
            </w:r>
            <w:proofErr w:type="spellStart"/>
            <w:r w:rsidRPr="00FC6A0A">
              <w:rPr>
                <w:i/>
                <w:iCs/>
              </w:rPr>
              <w:t>skills</w:t>
            </w:r>
            <w:proofErr w:type="spellEnd"/>
            <w:r w:rsidRPr="00FC6A0A">
              <w:rPr>
                <w:i/>
                <w:iCs/>
              </w:rPr>
              <w:t xml:space="preserve"> are </w:t>
            </w:r>
            <w:proofErr w:type="spellStart"/>
            <w:r w:rsidRPr="00FC6A0A">
              <w:rPr>
                <w:i/>
                <w:iCs/>
              </w:rPr>
              <w:t>important</w:t>
            </w:r>
            <w:proofErr w:type="spellEnd"/>
            <w:r w:rsidRPr="00FC6A0A">
              <w:rPr>
                <w:i/>
                <w:iCs/>
              </w:rPr>
              <w:t xml:space="preserve">? </w:t>
            </w:r>
            <w:r w:rsidRPr="00FC6A0A">
              <w:t xml:space="preserve">Slijedi provjera.   </w:t>
            </w:r>
          </w:p>
          <w:p w:rsidR="004874FE" w:rsidRPr="00FC6A0A" w:rsidRDefault="004874FE" w:rsidP="00C7099C">
            <w:pPr>
              <w:spacing w:after="0" w:line="240" w:lineRule="auto"/>
            </w:pPr>
            <w:r w:rsidRPr="00FC6A0A">
              <w:t>2. Učenik ponovno čita tekst i rješava 3. zadatak na 21. stranici u udžbeniku (točno/netočno/nije navedeno). Slijedi provjera.</w:t>
            </w:r>
          </w:p>
          <w:p w:rsidR="004874FE" w:rsidRPr="00FC6A0A" w:rsidRDefault="004874FE" w:rsidP="00C7099C">
            <w:pPr>
              <w:spacing w:after="0" w:line="240" w:lineRule="auto"/>
            </w:pPr>
            <w:r w:rsidRPr="00FC6A0A">
              <w:t>3. Učenik rješava 5. zadatak na 21. stranici i povezuje riječi i definicije. Slijedi provjera. Učitelj po potrebi dodatno pojašnjava ili prevodi nepoznate riječi iz teksta.</w:t>
            </w:r>
          </w:p>
        </w:tc>
      </w:tr>
      <w:tr w:rsidR="004874FE" w:rsidRPr="00FC6A0A" w:rsidTr="00C7099C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FC6A0A">
              <w:rPr>
                <w:rFonts w:eastAsia="Times New Roman"/>
                <w:lang w:eastAsia="hr-HR"/>
              </w:rPr>
              <w:t>Učenik naglas čita tekst primjenjujući intonacijska obilježja i dramatizaciju.</w:t>
            </w:r>
          </w:p>
        </w:tc>
      </w:tr>
      <w:tr w:rsidR="004874FE" w:rsidRPr="00FC6A0A" w:rsidTr="00C7099C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  <w:rPr>
                <w:b/>
                <w:bCs/>
              </w:rPr>
            </w:pPr>
            <w:r w:rsidRPr="00FC6A0A">
              <w:rPr>
                <w:b/>
                <w:bCs/>
              </w:rPr>
              <w:t>Aktivnosti nakon čitanja</w:t>
            </w:r>
          </w:p>
          <w:p w:rsidR="004874FE" w:rsidRPr="00FC6A0A" w:rsidRDefault="004874FE" w:rsidP="00C7099C">
            <w:pPr>
              <w:spacing w:after="0" w:line="240" w:lineRule="auto"/>
            </w:pPr>
            <w:r w:rsidRPr="00FC6A0A">
              <w:t>1. Uči</w:t>
            </w:r>
            <w:r>
              <w:t>telj dijeli učenike</w:t>
            </w:r>
            <w:r w:rsidRPr="00FC6A0A">
              <w:t xml:space="preserve"> u skupine od tri učenika</w:t>
            </w:r>
            <w:r>
              <w:t>. Učenici</w:t>
            </w:r>
            <w:r w:rsidRPr="00FC6A0A">
              <w:t xml:space="preserve"> </w:t>
            </w:r>
            <w:r>
              <w:t xml:space="preserve">u skupinama </w:t>
            </w:r>
            <w:r w:rsidRPr="00FC6A0A">
              <w:t xml:space="preserve">vježbaju </w:t>
            </w:r>
            <w:r w:rsidRPr="00FC6A0A">
              <w:lastRenderedPageBreak/>
              <w:t>čitanje teksta naglas</w:t>
            </w:r>
            <w:r>
              <w:t xml:space="preserve"> po ulogama</w:t>
            </w:r>
            <w:r w:rsidRPr="00FC6A0A">
              <w:t xml:space="preserve">. Učitelj naglašava važnost izražajnog čitanja te potiče na dramatizaciju teksta. Učitelj također naglašava razliku u intonaciji upitne i izjavne rečenice. </w:t>
            </w:r>
          </w:p>
          <w:p w:rsidR="004874FE" w:rsidRPr="00FC6A0A" w:rsidRDefault="004874FE" w:rsidP="00C7099C">
            <w:pPr>
              <w:spacing w:line="240" w:lineRule="auto"/>
            </w:pPr>
            <w:r w:rsidRPr="00FC6A0A">
              <w:t>2. Učenici čitaju naglas tekst pred razredom.</w:t>
            </w:r>
          </w:p>
        </w:tc>
      </w:tr>
      <w:tr w:rsidR="004874FE" w:rsidRPr="00FC6A0A" w:rsidTr="00C7099C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4874FE" w:rsidRPr="00FC6A0A" w:rsidRDefault="004874FE" w:rsidP="00C7099C">
            <w:pPr>
              <w:spacing w:after="0" w:line="240" w:lineRule="auto"/>
            </w:pPr>
            <w:r w:rsidRPr="00FC6A0A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4874FE" w:rsidRPr="00FC6A0A" w:rsidTr="00C7099C">
        <w:trPr>
          <w:trHeight w:val="391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</w:pPr>
            <w:r w:rsidRPr="00FC6A0A">
              <w:t>Učenik u razgovoru iznosi svoje mišljenje o radu u skupini.</w:t>
            </w:r>
          </w:p>
        </w:tc>
      </w:tr>
      <w:tr w:rsidR="004874FE" w:rsidRPr="00FC6A0A" w:rsidTr="00C7099C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4874FE" w:rsidRPr="00FC6A0A" w:rsidRDefault="004874FE" w:rsidP="00C7099C">
            <w:pPr>
              <w:spacing w:after="0" w:line="240" w:lineRule="auto"/>
              <w:jc w:val="right"/>
              <w:rPr>
                <w:b/>
              </w:rPr>
            </w:pPr>
            <w:r w:rsidRPr="00FC6A0A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</w:pPr>
            <w:r w:rsidRPr="00FC6A0A">
              <w:t>3. Učenici su podijeljeni u nove skupine u kojima razgovaraju o pitanjima u 6. zadatku. Slijedi provjera.</w:t>
            </w:r>
          </w:p>
        </w:tc>
      </w:tr>
      <w:tr w:rsidR="004874FE" w:rsidRPr="00FC6A0A" w:rsidTr="00C7099C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6A0A">
              <w:rPr>
                <w:b/>
                <w:sz w:val="24"/>
                <w:szCs w:val="24"/>
              </w:rPr>
              <w:t>Domaća zadaća</w:t>
            </w:r>
          </w:p>
        </w:tc>
      </w:tr>
      <w:tr w:rsidR="004874FE" w:rsidRPr="00FC6A0A" w:rsidTr="00C7099C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4874FE" w:rsidRPr="00FC6A0A" w:rsidRDefault="004874FE" w:rsidP="00C7099C">
            <w:pPr>
              <w:spacing w:after="0" w:line="240" w:lineRule="auto"/>
              <w:rPr>
                <w:iCs/>
              </w:rPr>
            </w:pPr>
            <w:r w:rsidRPr="00FC6A0A">
              <w:rPr>
                <w:iCs/>
              </w:rPr>
              <w:t>Učenik rješava 1., 2., 3., 4. i 5. zadatak na 16. i 17. stranici u radnoj bilježnici za domaću zadaću.</w:t>
            </w:r>
            <w:r w:rsidRPr="00FC6A0A">
              <w:t xml:space="preserve"> </w:t>
            </w:r>
            <w:r w:rsidRPr="00FC6A0A">
              <w:rPr>
                <w:iCs/>
              </w:rPr>
              <w:t xml:space="preserve">Učitelj također preporučuje čitanje dodatnog teksta u rubrici </w:t>
            </w:r>
            <w:proofErr w:type="spellStart"/>
            <w:r w:rsidRPr="00FC6A0A">
              <w:rPr>
                <w:i/>
              </w:rPr>
              <w:t>Learn</w:t>
            </w:r>
            <w:proofErr w:type="spellEnd"/>
            <w:r w:rsidRPr="00FC6A0A">
              <w:rPr>
                <w:i/>
              </w:rPr>
              <w:t xml:space="preserve"> More (</w:t>
            </w:r>
            <w:proofErr w:type="spellStart"/>
            <w:r w:rsidRPr="00FC6A0A">
              <w:rPr>
                <w:i/>
              </w:rPr>
              <w:t>Teamwork</w:t>
            </w:r>
            <w:proofErr w:type="spellEnd"/>
            <w:r w:rsidRPr="00FC6A0A">
              <w:rPr>
                <w:i/>
              </w:rPr>
              <w:t>).</w:t>
            </w:r>
          </w:p>
        </w:tc>
      </w:tr>
    </w:tbl>
    <w:p w:rsidR="004874FE" w:rsidRPr="00FC6A0A" w:rsidRDefault="004874FE" w:rsidP="004874FE">
      <w:pPr>
        <w:rPr>
          <w:b/>
          <w:sz w:val="28"/>
          <w:szCs w:val="28"/>
        </w:rPr>
      </w:pPr>
      <w:bookmarkStart w:id="1" w:name="_Hlk74508582"/>
      <w:r w:rsidRPr="00FC6A0A">
        <w:rPr>
          <w:b/>
          <w:sz w:val="28"/>
          <w:szCs w:val="28"/>
        </w:rPr>
        <w:t>Formativno vrednovanje</w:t>
      </w:r>
    </w:p>
    <w:p w:rsidR="004874FE" w:rsidRPr="00FC6A0A" w:rsidRDefault="004874FE" w:rsidP="004874FE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4874FE" w:rsidRPr="00FC6A0A" w:rsidRDefault="004874FE" w:rsidP="004874FE">
      <w:pPr>
        <w:spacing w:line="240" w:lineRule="auto"/>
      </w:pPr>
      <w:r w:rsidRPr="00FC6A0A">
        <w:t>Tijekom sata učitelj promatra, sluša i pomaže s vokabularom, gramatikom i izgovorom. Učitelj promatra napredovanje i uočava kome treba pomoć.</w:t>
      </w:r>
    </w:p>
    <w:p w:rsidR="004874FE" w:rsidRPr="00FC6A0A" w:rsidRDefault="004874FE" w:rsidP="004874FE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4874FE" w:rsidRPr="00FC6A0A" w:rsidRDefault="004874FE" w:rsidP="004874FE">
      <w:pPr>
        <w:spacing w:line="240" w:lineRule="auto"/>
      </w:pPr>
      <w:r w:rsidRPr="00FC6A0A">
        <w:t>Učenici vrednuju izgovor, intonaciju i dramatizaciju teksta drugih učenika te daju savjete kako poboljšati iste.</w:t>
      </w:r>
    </w:p>
    <w:bookmarkEnd w:id="1"/>
    <w:p w:rsidR="004874FE" w:rsidRPr="00FC6A0A" w:rsidRDefault="004874FE" w:rsidP="004874FE">
      <w:r>
        <w:rPr>
          <w:noProof/>
          <w:lang w:eastAsia="hr-HR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78176</wp:posOffset>
            </wp:positionH>
            <wp:positionV relativeFrom="paragraph">
              <wp:posOffset>295910</wp:posOffset>
            </wp:positionV>
            <wp:extent cx="2679629" cy="3473450"/>
            <wp:effectExtent l="19050" t="19050" r="25471" b="127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629" cy="3473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3024505</wp:posOffset>
            </wp:positionH>
            <wp:positionV relativeFrom="paragraph">
              <wp:posOffset>270510</wp:posOffset>
            </wp:positionV>
            <wp:extent cx="2654300" cy="3423920"/>
            <wp:effectExtent l="19050" t="19050" r="12700" b="2413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0" cy="3423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74FE" w:rsidRPr="00FC6A0A" w:rsidRDefault="004874FE" w:rsidP="004874FE"/>
    <w:p w:rsidR="004874FE" w:rsidRPr="00FC6A0A" w:rsidRDefault="004874FE" w:rsidP="004874FE"/>
    <w:p w:rsidR="004874FE" w:rsidRPr="00FC6A0A" w:rsidRDefault="004874FE" w:rsidP="004874FE"/>
    <w:p w:rsidR="004874FE" w:rsidRPr="00FC6A0A" w:rsidRDefault="004874FE" w:rsidP="004874FE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4874FE"/>
    <w:rsid w:val="00005CD3"/>
    <w:rsid w:val="00192C57"/>
    <w:rsid w:val="001F5598"/>
    <w:rsid w:val="004874FE"/>
    <w:rsid w:val="00E52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>HP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2021-11-29T13:52:00Z</dcterms:created>
  <dcterms:modified xsi:type="dcterms:W3CDTF">2021-12-14T13:41:00Z</dcterms:modified>
</cp:coreProperties>
</file>